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A477" w14:textId="2640B166" w:rsidR="00945B71" w:rsidRDefault="00063B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2675B" wp14:editId="2B7D2C9B">
                <wp:simplePos x="0" y="0"/>
                <wp:positionH relativeFrom="column">
                  <wp:posOffset>4716780</wp:posOffset>
                </wp:positionH>
                <wp:positionV relativeFrom="paragraph">
                  <wp:posOffset>-670560</wp:posOffset>
                </wp:positionV>
                <wp:extent cx="1828800" cy="1120140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9C38A" w14:textId="3B7C3DC4" w:rsidR="00063B71" w:rsidRDefault="00063B71">
                            <w:r>
                              <w:t>Comparer Malcom x (par la violence )et martin luter king (par la non violence)</w:t>
                            </w:r>
                          </w:p>
                          <w:p w14:paraId="061631B1" w14:textId="6869877D" w:rsidR="00063B71" w:rsidRDefault="00063B71">
                            <w:r>
                              <w:t xml:space="preserve">James Baldwin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2675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.4pt;margin-top:-52.8pt;width:2in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" fillcolor="white [3201]" strokeweight=".5pt">
                <v:textbox>
                  <w:txbxContent>
                    <w:p w14:paraId="21B9C38A" w14:textId="3B7C3DC4" w:rsidR="00063B71" w:rsidRDefault="00063B71">
                      <w:r>
                        <w:t>Comparer Malcom x (par la violence )et martin luter king (par la non violence)</w:t>
                      </w:r>
                    </w:p>
                    <w:p w14:paraId="061631B1" w14:textId="6869877D" w:rsidR="00063B71" w:rsidRDefault="00063B71">
                      <w:r>
                        <w:t xml:space="preserve">James Baldwin </w:t>
                      </w:r>
                    </w:p>
                  </w:txbxContent>
                </v:textbox>
              </v:shape>
            </w:pict>
          </mc:Fallback>
        </mc:AlternateContent>
      </w:r>
      <w:r w:rsidR="00945B71">
        <w:t xml:space="preserve">Théorie – resistence politique – James c, scott- ethnologique </w:t>
      </w:r>
    </w:p>
    <w:p w14:paraId="0A9BFF54" w14:textId="4ECDD414" w:rsidR="00945B71" w:rsidRDefault="00945B71">
      <w:r>
        <w:t xml:space="preserve">Revolte populaire </w:t>
      </w:r>
    </w:p>
    <w:p w14:paraId="494DDA42" w14:textId="0B924710" w:rsidR="00945B71" w:rsidRDefault="00945B71">
      <w:r>
        <w:t>Question comment des communautés subissant d</w:t>
      </w:r>
      <w:r w:rsidR="00063B71">
        <w:t>es</w:t>
      </w:r>
      <w:r>
        <w:t xml:space="preserve"> </w:t>
      </w:r>
      <w:r w:rsidRPr="00063B71">
        <w:rPr>
          <w:u w:val="single"/>
        </w:rPr>
        <w:t>pouvoir</w:t>
      </w:r>
      <w:r w:rsidR="00063B71" w:rsidRPr="00063B71">
        <w:rPr>
          <w:u w:val="single"/>
        </w:rPr>
        <w:t>s</w:t>
      </w:r>
      <w:r w:rsidRPr="00063B71">
        <w:rPr>
          <w:u w:val="single"/>
        </w:rPr>
        <w:t xml:space="preserve"> </w:t>
      </w:r>
      <w:r w:rsidR="00063B71" w:rsidRPr="00063B71">
        <w:rPr>
          <w:u w:val="single"/>
        </w:rPr>
        <w:t>répressifs</w:t>
      </w:r>
      <w:r w:rsidRPr="00063B71">
        <w:rPr>
          <w:u w:val="single"/>
        </w:rPr>
        <w:t xml:space="preserve"> violent</w:t>
      </w:r>
      <w:r w:rsidR="00063B71" w:rsidRPr="00063B71">
        <w:rPr>
          <w:u w:val="single"/>
        </w:rPr>
        <w:t>s</w:t>
      </w:r>
      <w:r>
        <w:t xml:space="preserve"> en arrivent à contester ouvertement ?</w:t>
      </w:r>
    </w:p>
    <w:p w14:paraId="2BF5EB0C" w14:textId="5CFC8C91" w:rsidR="00945B71" w:rsidRDefault="00945B71">
      <w:r>
        <w:t xml:space="preserve">Rapport de domination </w:t>
      </w:r>
    </w:p>
    <w:p w14:paraId="5FA96B6B" w14:textId="071DD520" w:rsidR="00945B71" w:rsidRDefault="00945B71">
      <w:pPr>
        <w:rPr>
          <w:rFonts w:ascii="Arial" w:hAnsi="Arial" w:cs="Arial"/>
        </w:rPr>
      </w:pPr>
      <w:r>
        <w:t>Dominants</w:t>
      </w:r>
      <w:r>
        <w:rPr>
          <w:rFonts w:ascii="Arial" w:hAnsi="Arial" w:cs="Arial"/>
        </w:rPr>
        <w:t>↔ dominés</w:t>
      </w:r>
    </w:p>
    <w:p w14:paraId="3E31F5CC" w14:textId="194C66AD" w:rsidR="00945B71" w:rsidRDefault="00945B71">
      <w:pPr>
        <w:rPr>
          <w:rFonts w:ascii="Arial" w:hAnsi="Arial" w:cs="Arial"/>
        </w:rPr>
      </w:pPr>
      <w:r>
        <w:rPr>
          <w:rFonts w:ascii="Arial" w:hAnsi="Arial" w:cs="Arial"/>
        </w:rPr>
        <w:t>Autorité systèmes hiérarchiques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45B71" w14:paraId="5474E1CF" w14:textId="77777777" w:rsidTr="00945B71">
        <w:tc>
          <w:tcPr>
            <w:tcW w:w="2876" w:type="dxa"/>
          </w:tcPr>
          <w:p w14:paraId="22A903D5" w14:textId="77777777" w:rsidR="00945B71" w:rsidRDefault="00945B71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14:paraId="4904D613" w14:textId="46853D45" w:rsidR="00945B71" w:rsidRDefault="00063B71">
            <w:pPr>
              <w:rPr>
                <w:rFonts w:ascii="Arial" w:hAnsi="Arial" w:cs="Arial"/>
              </w:rPr>
            </w:pPr>
            <w:r w:rsidRPr="00063B71">
              <w:rPr>
                <w:rFonts w:ascii="Arial" w:hAnsi="Arial" w:cs="Arial"/>
              </w:rPr>
              <w:t>intégrationisme</w:t>
            </w:r>
          </w:p>
        </w:tc>
        <w:tc>
          <w:tcPr>
            <w:tcW w:w="2877" w:type="dxa"/>
          </w:tcPr>
          <w:p w14:paraId="59956C9E" w14:textId="77777777" w:rsidR="00945B71" w:rsidRDefault="00945B71">
            <w:pPr>
              <w:rPr>
                <w:rFonts w:ascii="Arial" w:hAnsi="Arial" w:cs="Arial"/>
              </w:rPr>
            </w:pPr>
          </w:p>
        </w:tc>
      </w:tr>
      <w:tr w:rsidR="00063B71" w14:paraId="5CAC7D0C" w14:textId="77777777" w:rsidTr="00945B71">
        <w:tc>
          <w:tcPr>
            <w:tcW w:w="2876" w:type="dxa"/>
            <w:vMerge w:val="restart"/>
          </w:tcPr>
          <w:p w14:paraId="23079812" w14:textId="08388C4D" w:rsidR="00063B71" w:rsidRDefault="00063B71" w:rsidP="00063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lutter king</w:t>
            </w:r>
          </w:p>
        </w:tc>
        <w:tc>
          <w:tcPr>
            <w:tcW w:w="2877" w:type="dxa"/>
          </w:tcPr>
          <w:p w14:paraId="7561A428" w14:textId="5503DCCB" w:rsidR="00063B71" w:rsidRDefault="00063B71" w:rsidP="0094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↔</w:t>
            </w:r>
          </w:p>
        </w:tc>
        <w:tc>
          <w:tcPr>
            <w:tcW w:w="2877" w:type="dxa"/>
          </w:tcPr>
          <w:p w14:paraId="3DE38685" w14:textId="63273707" w:rsidR="00063B71" w:rsidRDefault="00063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Nationalisme</w:t>
            </w:r>
          </w:p>
        </w:tc>
      </w:tr>
      <w:tr w:rsidR="00063B71" w14:paraId="2778434E" w14:textId="77777777" w:rsidTr="00945B71">
        <w:tc>
          <w:tcPr>
            <w:tcW w:w="2876" w:type="dxa"/>
            <w:vMerge/>
          </w:tcPr>
          <w:p w14:paraId="6046224E" w14:textId="77777777" w:rsidR="00063B71" w:rsidRDefault="00063B71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14:paraId="7D9EE838" w14:textId="77777777" w:rsidR="00063B71" w:rsidRDefault="00063B71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14:paraId="543F9D09" w14:textId="24CC8480" w:rsidR="00063B71" w:rsidRDefault="00063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malcomix</w:t>
            </w:r>
          </w:p>
        </w:tc>
      </w:tr>
      <w:tr w:rsidR="00945B71" w14:paraId="677D68FB" w14:textId="77777777" w:rsidTr="00945B71">
        <w:tc>
          <w:tcPr>
            <w:tcW w:w="2876" w:type="dxa"/>
          </w:tcPr>
          <w:p w14:paraId="4BBAC36E" w14:textId="77777777" w:rsidR="00945B71" w:rsidRDefault="00945B71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14:paraId="72A8D267" w14:textId="77777777" w:rsidR="00945B71" w:rsidRDefault="0094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Conflits sociaux incarnés</w:t>
            </w:r>
          </w:p>
          <w:p w14:paraId="56E8205C" w14:textId="230BB418" w:rsidR="00063B71" w:rsidRDefault="00DA77A7" w:rsidP="00DA7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↔</w:t>
            </w:r>
          </w:p>
        </w:tc>
        <w:tc>
          <w:tcPr>
            <w:tcW w:w="2877" w:type="dxa"/>
          </w:tcPr>
          <w:p w14:paraId="222E5B9D" w14:textId="77777777" w:rsidR="00945B71" w:rsidRDefault="00945B71">
            <w:pPr>
              <w:rPr>
                <w:rFonts w:ascii="Arial" w:hAnsi="Arial" w:cs="Arial"/>
              </w:rPr>
            </w:pPr>
          </w:p>
        </w:tc>
      </w:tr>
    </w:tbl>
    <w:p w14:paraId="4757E7C8" w14:textId="164A5F2D" w:rsidR="00945B71" w:rsidRDefault="00945B71">
      <w:pPr>
        <w:rPr>
          <w:rFonts w:ascii="Arial" w:hAnsi="Arial" w:cs="Arial"/>
        </w:rPr>
      </w:pPr>
    </w:p>
    <w:p w14:paraId="624561E5" w14:textId="0B206DB1" w:rsidR="00945B71" w:rsidRDefault="00945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hiphop </w:t>
      </w:r>
      <w:r w:rsidR="00063B71">
        <w:rPr>
          <w:rFonts w:ascii="Arial" w:hAnsi="Arial" w:cs="Arial"/>
        </w:rPr>
        <w:t>est la</w:t>
      </w:r>
      <w:r>
        <w:rPr>
          <w:rFonts w:ascii="Arial" w:hAnsi="Arial" w:cs="Arial"/>
        </w:rPr>
        <w:t xml:space="preserve"> </w:t>
      </w:r>
      <w:r w:rsidR="00063B71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="00063B7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063B71">
        <w:rPr>
          <w:rFonts w:ascii="Arial" w:hAnsi="Arial" w:cs="Arial"/>
        </w:rPr>
        <w:t>la question et a l’impasses</w:t>
      </w:r>
    </w:p>
    <w:p w14:paraId="761CC92F" w14:textId="4154F13A" w:rsidR="00063B71" w:rsidRDefault="00397E2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715BC" wp14:editId="48F699B6">
                <wp:simplePos x="0" y="0"/>
                <wp:positionH relativeFrom="column">
                  <wp:posOffset>3695700</wp:posOffset>
                </wp:positionH>
                <wp:positionV relativeFrom="paragraph">
                  <wp:posOffset>232410</wp:posOffset>
                </wp:positionV>
                <wp:extent cx="2880360" cy="1920240"/>
                <wp:effectExtent l="0" t="0" r="1524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9"/>
                              <w:gridCol w:w="2567"/>
                            </w:tblGrid>
                            <w:tr w:rsidR="00397E29" w14:paraId="5D1BCD2C" w14:textId="77777777" w:rsidTr="00397E29">
                              <w:tc>
                                <w:tcPr>
                                  <w:tcW w:w="1539" w:type="dxa"/>
                                </w:tcPr>
                                <w:p w14:paraId="3E551F1B" w14:textId="0E63D18C" w:rsidR="00397E29" w:rsidRDefault="00397E29" w:rsidP="00397E29">
                                  <w:r>
                                    <w:t xml:space="preserve">L’évaluation du degré de menace 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 w14:paraId="62973010" w14:textId="77777777" w:rsidR="00397E29" w:rsidRDefault="00397E29" w:rsidP="00397E29">
                                  <w:r>
                                    <w:t>Notre réalité politique correspond à la théâtralisation des rapports de domination</w:t>
                                  </w:r>
                                </w:p>
                              </w:tc>
                            </w:tr>
                          </w:tbl>
                          <w:p w14:paraId="7CABE3B9" w14:textId="45E8C98A" w:rsidR="003F1FAB" w:rsidRDefault="00DA77A7">
                            <w:r>
                              <w:t>Infra politique (lors du changement au niveaux politique #1)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3"/>
                            </w:tblGrid>
                            <w:tr w:rsidR="003F1FAB" w14:paraId="2D836818" w14:textId="77777777" w:rsidTr="003F1FAB">
                              <w:tc>
                                <w:tcPr>
                                  <w:tcW w:w="4243" w:type="dxa"/>
                                </w:tcPr>
                                <w:p w14:paraId="1FEEF6EB" w14:textId="639FE10C" w:rsidR="003F1FAB" w:rsidRDefault="003F1FAB">
                                  <w:r>
                                    <w:t xml:space="preserve">James nous permet a aidé interpréter </w:t>
                                  </w:r>
                                </w:p>
                              </w:tc>
                            </w:tr>
                            <w:tr w:rsidR="003F1FAB" w14:paraId="364A70A9" w14:textId="77777777" w:rsidTr="003F1FAB">
                              <w:tc>
                                <w:tcPr>
                                  <w:tcW w:w="4243" w:type="dxa"/>
                                </w:tcPr>
                                <w:p w14:paraId="253D2894" w14:textId="5D6A9C19" w:rsidR="003F1FAB" w:rsidRDefault="003F1FAB">
                                  <w:r>
                                    <w:t xml:space="preserve">Federici → marxisme prise de conscience de l’aliénation </w:t>
                                  </w:r>
                                </w:p>
                              </w:tc>
                            </w:tr>
                          </w:tbl>
                          <w:p w14:paraId="7F3C1584" w14:textId="77777777" w:rsidR="003F1FAB" w:rsidRDefault="003F1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15BC" id="Zone de texte 2" o:spid="_x0000_s1027" type="#_x0000_t202" style="position:absolute;margin-left:291pt;margin-top:18.3pt;width:226.8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" fillcolor="white [3201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39"/>
                        <w:gridCol w:w="2567"/>
                      </w:tblGrid>
                      <w:tr w:rsidR="00397E29" w14:paraId="5D1BCD2C" w14:textId="77777777" w:rsidTr="00397E29">
                        <w:tc>
                          <w:tcPr>
                            <w:tcW w:w="1539" w:type="dxa"/>
                          </w:tcPr>
                          <w:p w14:paraId="3E551F1B" w14:textId="0E63D18C" w:rsidR="00397E29" w:rsidRDefault="00397E29" w:rsidP="00397E29">
                            <w:r>
                              <w:t xml:space="preserve">L’évaluation du degré de menace 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 w14:paraId="62973010" w14:textId="77777777" w:rsidR="00397E29" w:rsidRDefault="00397E29" w:rsidP="00397E29">
                            <w:r>
                              <w:t>Notre réalité politique correspond à la théâtralisation des rapports de domination</w:t>
                            </w:r>
                          </w:p>
                        </w:tc>
                      </w:tr>
                    </w:tbl>
                    <w:p w14:paraId="7CABE3B9" w14:textId="45E8C98A" w:rsidR="003F1FAB" w:rsidRDefault="00DA77A7">
                      <w:r>
                        <w:t>Infra politique (lors du changement au niveaux politique #1)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3"/>
                      </w:tblGrid>
                      <w:tr w:rsidR="003F1FAB" w14:paraId="2D836818" w14:textId="77777777" w:rsidTr="003F1FAB">
                        <w:tc>
                          <w:tcPr>
                            <w:tcW w:w="4243" w:type="dxa"/>
                          </w:tcPr>
                          <w:p w14:paraId="1FEEF6EB" w14:textId="639FE10C" w:rsidR="003F1FAB" w:rsidRDefault="003F1FAB">
                            <w:r>
                              <w:t xml:space="preserve">James nous permet a aidé interpréter </w:t>
                            </w:r>
                          </w:p>
                        </w:tc>
                      </w:tr>
                      <w:tr w:rsidR="003F1FAB" w14:paraId="364A70A9" w14:textId="77777777" w:rsidTr="003F1FAB">
                        <w:tc>
                          <w:tcPr>
                            <w:tcW w:w="4243" w:type="dxa"/>
                          </w:tcPr>
                          <w:p w14:paraId="253D2894" w14:textId="5D6A9C19" w:rsidR="003F1FAB" w:rsidRDefault="003F1FAB">
                            <w:r>
                              <w:t xml:space="preserve">Federici → marxisme prise de conscience de l’aliénation </w:t>
                            </w:r>
                          </w:p>
                        </w:tc>
                      </w:tr>
                    </w:tbl>
                    <w:p w14:paraId="7F3C1584" w14:textId="77777777" w:rsidR="003F1FAB" w:rsidRDefault="003F1FAB"/>
                  </w:txbxContent>
                </v:textbox>
              </v:shape>
            </w:pict>
          </mc:Fallback>
        </mc:AlternateContent>
      </w:r>
    </w:p>
    <w:p w14:paraId="5C570443" w14:textId="545606BB" w:rsidR="00063B71" w:rsidRDefault="00063B71">
      <w:r>
        <w:t xml:space="preserve">James c, </w:t>
      </w:r>
      <w:r w:rsidR="00397E29">
        <w:t>Scott</w:t>
      </w:r>
    </w:p>
    <w:p w14:paraId="3279FC8A" w14:textId="4324935C" w:rsidR="00063B71" w:rsidRDefault="00063B7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Rapport Dominants – Dominés</w:t>
      </w:r>
      <w:r>
        <w:rPr>
          <w:rFonts w:ascii="Arial" w:hAnsi="Arial" w:cs="Arial"/>
        </w:rPr>
        <w:t xml:space="preserve"> de domination </w:t>
      </w:r>
    </w:p>
    <w:p w14:paraId="6D360D41" w14:textId="22B15028" w:rsidR="00397E29" w:rsidRDefault="00397E29">
      <w:pPr>
        <w:rPr>
          <w:rFonts w:ascii="Arial" w:hAnsi="Arial" w:cs="Arial"/>
        </w:rPr>
      </w:pPr>
      <w:r>
        <w:rPr>
          <w:rFonts w:ascii="Arial" w:hAnsi="Arial" w:cs="Arial"/>
        </w:rPr>
        <w:t>L’espace publique est fait à partir</w:t>
      </w:r>
      <w:r w:rsidR="003F1FAB">
        <w:rPr>
          <w:rFonts w:ascii="Arial" w:hAnsi="Arial" w:cs="Arial"/>
        </w:rPr>
        <w:t xml:space="preserve"> de</w:t>
      </w:r>
    </w:p>
    <w:p w14:paraId="1CCC2A75" w14:textId="77777777" w:rsidR="003F1FAB" w:rsidRDefault="003F1FAB">
      <w:pPr>
        <w:rPr>
          <w:rFonts w:ascii="Arial" w:hAnsi="Arial" w:cs="Arial"/>
        </w:rPr>
      </w:pPr>
    </w:p>
    <w:p w14:paraId="675CCB0A" w14:textId="09C26BE7" w:rsidR="00397E29" w:rsidRPr="003F1FAB" w:rsidRDefault="00397E29" w:rsidP="003F1FA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F1FAB">
        <w:rPr>
          <w:rFonts w:ascii="Arial" w:hAnsi="Arial" w:cs="Arial"/>
        </w:rPr>
        <w:t xml:space="preserve">Texte public </w:t>
      </w:r>
    </w:p>
    <w:p w14:paraId="0FA0C3D7" w14:textId="297DA825" w:rsidR="003F1FAB" w:rsidRDefault="00DA77A7">
      <w:pPr>
        <w:rPr>
          <w:rFonts w:ascii="Arial" w:hAnsi="Arial" w:cs="Arial"/>
          <w:color w:val="00B050"/>
        </w:rPr>
      </w:pPr>
      <w:r>
        <w:rPr>
          <w:rFonts w:ascii="Arial" w:hAnsi="Arial" w:cs="Arial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862CA" wp14:editId="2F753DDA">
                <wp:simplePos x="0" y="0"/>
                <wp:positionH relativeFrom="column">
                  <wp:posOffset>-251460</wp:posOffset>
                </wp:positionH>
                <wp:positionV relativeFrom="paragraph">
                  <wp:posOffset>140335</wp:posOffset>
                </wp:positionV>
                <wp:extent cx="0" cy="1615440"/>
                <wp:effectExtent l="76200" t="0" r="57150" b="609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5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F48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19.8pt;margin-top:11.05pt;width:0;height:1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397E29" w:rsidRPr="00397E29">
        <w:rPr>
          <w:rFonts w:ascii="Arial" w:hAnsi="Arial" w:cs="Arial"/>
          <w:color w:val="00B050"/>
        </w:rPr>
        <w:t xml:space="preserve">C’est ce que on dit en raison de du pouvoir en autorité </w:t>
      </w:r>
    </w:p>
    <w:p w14:paraId="194EDF4E" w14:textId="77777777" w:rsidR="003F1FAB" w:rsidRDefault="00397E29" w:rsidP="003F1FAB">
      <w:pPr>
        <w:rPr>
          <w:rFonts w:ascii="Arial" w:hAnsi="Arial" w:cs="Arial"/>
          <w:color w:val="00B050"/>
        </w:rPr>
      </w:pPr>
      <w:r w:rsidRPr="00397E29">
        <w:rPr>
          <w:rFonts w:ascii="Arial" w:hAnsi="Arial" w:cs="Arial"/>
          <w:color w:val="00B050"/>
        </w:rPr>
        <w:t>EX : en class je dis au prof j’aime ce cours pour pouvoir</w:t>
      </w:r>
      <w:r w:rsidR="003F1FAB">
        <w:rPr>
          <w:rFonts w:ascii="Arial" w:hAnsi="Arial" w:cs="Arial"/>
          <w:color w:val="00B050"/>
        </w:rPr>
        <w:t xml:space="preserve"> </w:t>
      </w:r>
    </w:p>
    <w:p w14:paraId="17C36ECD" w14:textId="64ED8AD1" w:rsidR="00397E29" w:rsidRPr="00397E29" w:rsidRDefault="00DA77A7" w:rsidP="003F1FAB">
      <w:pPr>
        <w:rPr>
          <w:rFonts w:ascii="Arial" w:hAnsi="Arial" w:cs="Arial"/>
          <w:color w:val="00B05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366CB" wp14:editId="603013D2">
                <wp:simplePos x="0" y="0"/>
                <wp:positionH relativeFrom="column">
                  <wp:posOffset>-594360</wp:posOffset>
                </wp:positionH>
                <wp:positionV relativeFrom="paragraph">
                  <wp:posOffset>100330</wp:posOffset>
                </wp:positionV>
                <wp:extent cx="914400" cy="243840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B8427" w14:textId="1C5B63DF" w:rsidR="00DA77A7" w:rsidRDefault="00DA77A7">
                            <w: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66CB" id="Zone de texte 5" o:spid="_x0000_s1028" type="#_x0000_t202" style="position:absolute;margin-left:-46.8pt;margin-top:7.9pt;width:1in;height:19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" filled="f" stroked="f">
                <v:textbox>
                  <w:txbxContent>
                    <w:p w14:paraId="28CB8427" w14:textId="1C5B63DF" w:rsidR="00DA77A7" w:rsidRDefault="00DA77A7">
                      <w: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  <w:r w:rsidR="003F1F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4C532" wp14:editId="459A5EBF">
                <wp:simplePos x="0" y="0"/>
                <wp:positionH relativeFrom="column">
                  <wp:posOffset>4015740</wp:posOffset>
                </wp:positionH>
                <wp:positionV relativeFrom="paragraph">
                  <wp:posOffset>146050</wp:posOffset>
                </wp:positionV>
                <wp:extent cx="2552700" cy="1203960"/>
                <wp:effectExtent l="0" t="0" r="1905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7142D" w14:textId="043B179E" w:rsidR="003F1FAB" w:rsidRDefault="003F1FAB">
                            <w:r>
                              <w:t xml:space="preserve">James = il sais son aliénation mais on ne peut pas agir ou réagir en publique en raison de la présence du dominants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C532" id="Zone de texte 3" o:spid="_x0000_s1029" type="#_x0000_t202" style="position:absolute;margin-left:316.2pt;margin-top:11.5pt;width:201pt;height:9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" fillcolor="white [3201]" strokeweight=".5pt">
                <v:textbox>
                  <w:txbxContent>
                    <w:p w14:paraId="68F7142D" w14:textId="043B179E" w:rsidR="003F1FAB" w:rsidRDefault="003F1FAB">
                      <w:r>
                        <w:t xml:space="preserve">James = il sais son aliénation mais on ne peut pas agir ou réagir en publique en raison de la présence du dominants </w:t>
                      </w:r>
                    </w:p>
                  </w:txbxContent>
                </v:textbox>
              </v:shape>
            </w:pict>
          </mc:Fallback>
        </mc:AlternateContent>
      </w:r>
      <w:r w:rsidR="00397E29" w:rsidRPr="00397E29">
        <w:rPr>
          <w:rFonts w:ascii="Arial" w:hAnsi="Arial" w:cs="Arial"/>
          <w:color w:val="00B050"/>
        </w:rPr>
        <w:t>passer le cours.</w:t>
      </w:r>
    </w:p>
    <w:p w14:paraId="79A535F8" w14:textId="5A895AF7" w:rsidR="00397E29" w:rsidRDefault="00397E29">
      <w:pPr>
        <w:rPr>
          <w:rFonts w:ascii="Arial" w:hAnsi="Arial" w:cs="Arial"/>
        </w:rPr>
      </w:pPr>
      <w:r>
        <w:rPr>
          <w:rFonts w:ascii="Arial" w:hAnsi="Arial" w:cs="Arial"/>
        </w:rPr>
        <w:t>Ce que les dominés disent en présence des dominants</w:t>
      </w:r>
    </w:p>
    <w:p w14:paraId="65096D5F" w14:textId="267F3C4D" w:rsidR="00397E29" w:rsidRDefault="00397E29">
      <w:pPr>
        <w:rPr>
          <w:rFonts w:ascii="Arial" w:hAnsi="Arial" w:cs="Arial"/>
        </w:rPr>
      </w:pPr>
      <w:r>
        <w:rPr>
          <w:rFonts w:ascii="Arial" w:hAnsi="Arial" w:cs="Arial"/>
        </w:rPr>
        <w:t>Ce que les dominants disent en présence des dominés</w:t>
      </w:r>
    </w:p>
    <w:p w14:paraId="7A392E4F" w14:textId="77777777" w:rsidR="00397E29" w:rsidRDefault="00397E29">
      <w:pPr>
        <w:rPr>
          <w:rFonts w:ascii="Arial" w:hAnsi="Arial" w:cs="Arial"/>
        </w:rPr>
      </w:pPr>
    </w:p>
    <w:p w14:paraId="407A66B7" w14:textId="6281781B" w:rsidR="00397E29" w:rsidRPr="003F1FAB" w:rsidRDefault="00397E29" w:rsidP="003F1FA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F1FAB">
        <w:rPr>
          <w:rFonts w:ascii="Arial" w:hAnsi="Arial" w:cs="Arial"/>
        </w:rPr>
        <w:t xml:space="preserve">Texte caché </w:t>
      </w:r>
    </w:p>
    <w:p w14:paraId="7896242F" w14:textId="6A7E5597" w:rsidR="003F1FAB" w:rsidRDefault="003F1FAB">
      <w:pPr>
        <w:rPr>
          <w:rFonts w:ascii="Arial" w:hAnsi="Arial" w:cs="Arial"/>
        </w:rPr>
      </w:pPr>
      <w:r>
        <w:rPr>
          <w:rFonts w:ascii="Arial" w:hAnsi="Arial" w:cs="Arial"/>
        </w:rPr>
        <w:t>Ce que les dominés disent entre eux</w:t>
      </w:r>
    </w:p>
    <w:p w14:paraId="0A1B1631" w14:textId="3D8D7A24" w:rsidR="003F1FAB" w:rsidRDefault="003F1FAB" w:rsidP="003F1FAB">
      <w:pPr>
        <w:rPr>
          <w:rFonts w:ascii="Arial" w:hAnsi="Arial" w:cs="Arial"/>
        </w:rPr>
      </w:pPr>
      <w:r>
        <w:rPr>
          <w:rFonts w:ascii="Arial" w:hAnsi="Arial" w:cs="Arial"/>
        </w:rPr>
        <w:t>Ce que les domin</w:t>
      </w:r>
      <w:r>
        <w:rPr>
          <w:rFonts w:ascii="Arial" w:hAnsi="Arial" w:cs="Arial"/>
        </w:rPr>
        <w:t>ants</w:t>
      </w:r>
      <w:r>
        <w:rPr>
          <w:rFonts w:ascii="Arial" w:hAnsi="Arial" w:cs="Arial"/>
        </w:rPr>
        <w:t xml:space="preserve"> disent entre eux</w:t>
      </w:r>
    </w:p>
    <w:p w14:paraId="53F8D2F1" w14:textId="3299C32F" w:rsidR="00DA77A7" w:rsidRPr="00DA77A7" w:rsidRDefault="00DA77A7" w:rsidP="003F1FAB">
      <w:pPr>
        <w:rPr>
          <w:rFonts w:ascii="Arial" w:hAnsi="Arial" w:cs="Arial"/>
          <w:lang w:val="en-CA"/>
        </w:rPr>
      </w:pPr>
      <w:r w:rsidRPr="00DA77A7">
        <w:rPr>
          <w:rFonts w:ascii="Arial" w:hAnsi="Arial" w:cs="Arial"/>
          <w:lang w:val="en-CA"/>
        </w:rPr>
        <w:t>1970 - Party de dance</w:t>
      </w:r>
    </w:p>
    <w:p w14:paraId="1213B67C" w14:textId="77777777" w:rsidR="00DA77A7" w:rsidRDefault="00DA77A7">
      <w:pPr>
        <w:rPr>
          <w:rFonts w:ascii="Arial" w:hAnsi="Arial" w:cs="Arial"/>
          <w:lang w:val="en-CA"/>
        </w:rPr>
      </w:pPr>
      <w:r w:rsidRPr="00DA77A7">
        <w:rPr>
          <w:rFonts w:ascii="Arial" w:hAnsi="Arial" w:cs="Arial"/>
          <w:lang w:val="en-CA"/>
        </w:rPr>
        <w:t>1977 - Black-out</w:t>
      </w:r>
      <w:r>
        <w:rPr>
          <w:rFonts w:ascii="Arial" w:hAnsi="Arial" w:cs="Arial"/>
          <w:lang w:val="en-CA"/>
        </w:rPr>
        <w:t xml:space="preserve"> </w:t>
      </w:r>
    </w:p>
    <w:p w14:paraId="281DA698" w14:textId="6F4DAA4A" w:rsidR="00DA77A7" w:rsidRDefault="00DA77A7">
      <w:pPr>
        <w:rPr>
          <w:rFonts w:ascii="Arial" w:hAnsi="Arial" w:cs="Arial"/>
        </w:rPr>
      </w:pPr>
      <w:r w:rsidRPr="00DA77A7">
        <w:rPr>
          <w:rFonts w:ascii="Arial" w:hAnsi="Arial" w:cs="Arial"/>
          <w:lang w:val="en-CA"/>
        </w:rPr>
        <w:t>1989</w:t>
      </w:r>
      <w:r>
        <w:rPr>
          <w:rFonts w:ascii="Arial" w:hAnsi="Arial" w:cs="Arial"/>
          <w:lang w:val="en-CA"/>
        </w:rPr>
        <w:t xml:space="preserve"> - </w:t>
      </w:r>
      <w:r>
        <w:rPr>
          <w:rFonts w:ascii="Arial" w:hAnsi="Arial" w:cs="Arial"/>
        </w:rPr>
        <w:t>Fuck the police</w:t>
      </w:r>
    </w:p>
    <w:p w14:paraId="118AC049" w14:textId="6AFA21F6" w:rsidR="009F698F" w:rsidRDefault="009F698F">
      <w:pPr>
        <w:rPr>
          <w:rFonts w:ascii="Arial" w:hAnsi="Arial" w:cs="Arial"/>
        </w:rPr>
      </w:pPr>
      <w:r w:rsidRPr="009F698F">
        <w:rPr>
          <w:rFonts w:ascii="Arial" w:hAnsi="Arial" w:cs="Arial"/>
          <w:u w:val="single"/>
        </w:rPr>
        <w:lastRenderedPageBreak/>
        <w:t>Rap battle</w:t>
      </w:r>
    </w:p>
    <w:p w14:paraId="18F5BA6E" w14:textId="5628D9E4" w:rsidR="009F698F" w:rsidRDefault="009F69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Confrontation verbale </w:t>
      </w:r>
    </w:p>
    <w:p w14:paraId="783BDB3D" w14:textId="7C778848" w:rsidR="009F698F" w:rsidRPr="009F698F" w:rsidRDefault="009F698F">
      <w:pPr>
        <w:rPr>
          <w:rFonts w:ascii="Arial" w:hAnsi="Arial" w:cs="Arial"/>
        </w:rPr>
      </w:pPr>
      <w:r>
        <w:rPr>
          <w:rFonts w:ascii="Arial" w:hAnsi="Arial" w:cs="Arial"/>
        </w:rPr>
        <w:t>Jeu régler les compte sans violence</w:t>
      </w:r>
    </w:p>
    <w:sectPr w:rsidR="009F698F" w:rsidRPr="009F6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15A"/>
    <w:multiLevelType w:val="hybridMultilevel"/>
    <w:tmpl w:val="2940E170"/>
    <w:lvl w:ilvl="0" w:tplc="46021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0BF5"/>
    <w:multiLevelType w:val="hybridMultilevel"/>
    <w:tmpl w:val="F2123E20"/>
    <w:lvl w:ilvl="0" w:tplc="F64C4A7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335BC"/>
    <w:multiLevelType w:val="hybridMultilevel"/>
    <w:tmpl w:val="645EDE3C"/>
    <w:lvl w:ilvl="0" w:tplc="8798662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391293">
    <w:abstractNumId w:val="1"/>
  </w:num>
  <w:num w:numId="2" w16cid:durableId="1912814856">
    <w:abstractNumId w:val="0"/>
  </w:num>
  <w:num w:numId="3" w16cid:durableId="1429692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1"/>
    <w:rsid w:val="00063B71"/>
    <w:rsid w:val="00397E29"/>
    <w:rsid w:val="003F1FAB"/>
    <w:rsid w:val="00910C1E"/>
    <w:rsid w:val="00945B71"/>
    <w:rsid w:val="009F698F"/>
    <w:rsid w:val="00D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9BDF"/>
  <w15:chartTrackingRefBased/>
  <w15:docId w15:val="{C0EF516E-E088-4C5C-AFD9-C9B8DC3D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CVM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Landreville Yuta</dc:creator>
  <cp:keywords/>
  <dc:description/>
  <cp:lastModifiedBy>Landreville Yuta</cp:lastModifiedBy>
  <cp:revision>2</cp:revision>
  <dcterms:created xsi:type="dcterms:W3CDTF">2024-03-28T12:14:00Z</dcterms:created>
  <dcterms:modified xsi:type="dcterms:W3CDTF">2024-03-28T14:43:00Z</dcterms:modified>
</cp:coreProperties>
</file>